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16" w:rsidRPr="00502850" w:rsidRDefault="00206616" w:rsidP="0020661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6616" w:rsidRPr="00FE35B3" w:rsidRDefault="00206616" w:rsidP="0020661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06616" w:rsidRPr="00FE35B3" w:rsidRDefault="00206616" w:rsidP="0020661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 xml:space="preserve">об объявлении регионального </w:t>
      </w:r>
      <w:proofErr w:type="spellStart"/>
      <w:r w:rsidRPr="7F683DE1">
        <w:rPr>
          <w:rFonts w:ascii="Times New Roman" w:hAnsi="Times New Roman" w:cs="Times New Roman"/>
          <w:b/>
          <w:bCs/>
          <w:sz w:val="28"/>
          <w:szCs w:val="28"/>
        </w:rPr>
        <w:t>грантового</w:t>
      </w:r>
      <w:proofErr w:type="spellEnd"/>
      <w:r w:rsidRPr="7F683DE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206616" w:rsidRPr="00FE35B3" w:rsidRDefault="00206616" w:rsidP="0020661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 xml:space="preserve"> «Православная инициатива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Удмуртской земле</w:t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6616" w:rsidRPr="00FE35B3" w:rsidRDefault="00206616" w:rsidP="0020661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Русской Православной Церкви в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соработничестве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с </w:t>
      </w:r>
      <w:r w:rsidRPr="00206616">
        <w:rPr>
          <w:rStyle w:val="normaltextrun"/>
          <w:rFonts w:ascii="Times New Roman" w:hAnsi="Times New Roman" w:cs="Times New Roman"/>
          <w:sz w:val="28"/>
          <w:szCs w:val="28"/>
        </w:rPr>
        <w:t>Ижевской и Удмуртской Епархией Русской Православной Церкви</w:t>
      </w:r>
      <w:r>
        <w:rPr>
          <w:rStyle w:val="normaltextrun"/>
          <w:sz w:val="28"/>
          <w:szCs w:val="28"/>
        </w:rPr>
        <w:t xml:space="preserve"> </w:t>
      </w:r>
      <w:r w:rsidRPr="7F683DE1">
        <w:rPr>
          <w:rFonts w:ascii="Times New Roman" w:hAnsi="Times New Roman" w:cs="Times New Roman"/>
          <w:sz w:val="28"/>
          <w:szCs w:val="28"/>
        </w:rPr>
        <w:t xml:space="preserve">объявляет региональный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конкурс «Православная инициатива </w:t>
      </w:r>
      <w:r>
        <w:rPr>
          <w:rFonts w:ascii="Times New Roman" w:hAnsi="Times New Roman" w:cs="Times New Roman"/>
          <w:sz w:val="28"/>
          <w:szCs w:val="28"/>
        </w:rPr>
        <w:t>на Удмуртской земле</w:t>
      </w:r>
      <w:r w:rsidRPr="7F683DE1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Проведение Конкурса регулируется Положением о Международной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 и настоящим Извещением. </w:t>
      </w:r>
    </w:p>
    <w:p w:rsidR="00206616" w:rsidRPr="00FE35B3" w:rsidRDefault="00206616" w:rsidP="00206616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>I.  ОБЩИЕ ПОЛОЖЕНИЯ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1. Цели, задачи, общие принципы и стратегические приоритеты Конкурса изложены в Положении о Международной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2. Конкурс проводится на территории </w:t>
      </w:r>
      <w:r w:rsidR="001B5214">
        <w:rPr>
          <w:rFonts w:ascii="Times New Roman" w:hAnsi="Times New Roman" w:cs="Times New Roman"/>
          <w:sz w:val="28"/>
          <w:szCs w:val="28"/>
        </w:rPr>
        <w:t>Удмуртской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616" w:rsidRPr="00FE35B3" w:rsidRDefault="00206616" w:rsidP="00206616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3. Проведение Конкурса,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</w:t>
      </w:r>
      <w:r w:rsidR="00E02520">
        <w:rPr>
          <w:rFonts w:ascii="Times New Roman" w:hAnsi="Times New Roman" w:cs="Times New Roman"/>
          <w:sz w:val="28"/>
          <w:szCs w:val="28"/>
        </w:rPr>
        <w:t>Фонд поддержки гуманитарных и просветительских инициатив «</w:t>
      </w:r>
      <w:proofErr w:type="spellStart"/>
      <w:r w:rsidR="00E02520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="00E02520">
        <w:rPr>
          <w:rFonts w:ascii="Times New Roman" w:hAnsi="Times New Roman" w:cs="Times New Roman"/>
          <w:sz w:val="28"/>
          <w:szCs w:val="28"/>
        </w:rPr>
        <w:t>»</w:t>
      </w:r>
      <w:r w:rsidRPr="7F683DE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02520">
        <w:rPr>
          <w:rFonts w:ascii="Times New Roman" w:hAnsi="Times New Roman" w:cs="Times New Roman"/>
          <w:sz w:val="28"/>
          <w:szCs w:val="28"/>
        </w:rPr>
        <w:t>Фонд</w:t>
      </w:r>
      <w:r w:rsidRPr="7F683DE1">
        <w:rPr>
          <w:rFonts w:ascii="Times New Roman" w:hAnsi="Times New Roman" w:cs="Times New Roman"/>
          <w:sz w:val="28"/>
          <w:szCs w:val="28"/>
        </w:rPr>
        <w:t xml:space="preserve">). Также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Конкурса являются </w:t>
      </w:r>
      <w:r w:rsidR="001B5214" w:rsidRPr="00206616">
        <w:rPr>
          <w:rStyle w:val="normaltextrun"/>
          <w:rFonts w:ascii="Times New Roman" w:hAnsi="Times New Roman" w:cs="Times New Roman"/>
          <w:sz w:val="28"/>
          <w:szCs w:val="28"/>
        </w:rPr>
        <w:t>Ижевск</w:t>
      </w:r>
      <w:r w:rsidR="001B5214">
        <w:rPr>
          <w:rStyle w:val="normaltextrun"/>
          <w:rFonts w:ascii="Times New Roman" w:hAnsi="Times New Roman" w:cs="Times New Roman"/>
          <w:sz w:val="28"/>
          <w:szCs w:val="28"/>
        </w:rPr>
        <w:t>ая</w:t>
      </w:r>
      <w:r w:rsidR="001B5214" w:rsidRPr="00206616">
        <w:rPr>
          <w:rStyle w:val="normaltextrun"/>
          <w:rFonts w:ascii="Times New Roman" w:hAnsi="Times New Roman" w:cs="Times New Roman"/>
          <w:sz w:val="28"/>
          <w:szCs w:val="28"/>
        </w:rPr>
        <w:t xml:space="preserve"> и Удмуртск</w:t>
      </w:r>
      <w:r w:rsidR="001B5214">
        <w:rPr>
          <w:rStyle w:val="normaltextrun"/>
          <w:rFonts w:ascii="Times New Roman" w:hAnsi="Times New Roman" w:cs="Times New Roman"/>
          <w:sz w:val="28"/>
          <w:szCs w:val="28"/>
        </w:rPr>
        <w:t>ая</w:t>
      </w:r>
      <w:r w:rsidR="001B5214" w:rsidRPr="00206616">
        <w:rPr>
          <w:rStyle w:val="normaltextrun"/>
          <w:rFonts w:ascii="Times New Roman" w:hAnsi="Times New Roman" w:cs="Times New Roman"/>
          <w:sz w:val="28"/>
          <w:szCs w:val="28"/>
        </w:rPr>
        <w:t xml:space="preserve"> Епархи</w:t>
      </w:r>
      <w:r w:rsidR="001B5214">
        <w:rPr>
          <w:rStyle w:val="normaltextrun"/>
          <w:rFonts w:ascii="Times New Roman" w:hAnsi="Times New Roman" w:cs="Times New Roman"/>
          <w:sz w:val="28"/>
          <w:szCs w:val="28"/>
        </w:rPr>
        <w:t>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Церкви» (далее Региональный партнер) и Фонд поддержки социальных инициатив «Начинание»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7F683DE1">
        <w:rPr>
          <w:rFonts w:ascii="Times New Roman" w:hAnsi="Times New Roman" w:cs="Times New Roman"/>
          <w:sz w:val="28"/>
          <w:szCs w:val="28"/>
        </w:rPr>
        <w:t>Начинание).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4. Особенностью Конкурса является смешанное финансирование проектов-победителей в двух равных долях: за счет средств, привлеченных заявителями на сайте платформы коллективного финансирования «Начинание» (</w:t>
      </w:r>
      <w:hyperlink r:id="rId8"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7F683DE1"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7F683DE1">
        <w:rPr>
          <w:rFonts w:ascii="Times New Roman" w:hAnsi="Times New Roman" w:cs="Times New Roman"/>
          <w:sz w:val="28"/>
          <w:szCs w:val="28"/>
        </w:rPr>
        <w:t xml:space="preserve"> и средств, предоставленных </w:t>
      </w:r>
      <w:r w:rsidR="00E02520">
        <w:rPr>
          <w:rFonts w:ascii="Times New Roman" w:hAnsi="Times New Roman" w:cs="Times New Roman"/>
          <w:sz w:val="28"/>
          <w:szCs w:val="28"/>
        </w:rPr>
        <w:t>Фондом</w:t>
      </w:r>
      <w:r w:rsidRPr="7F683DE1">
        <w:rPr>
          <w:rFonts w:ascii="Times New Roman" w:hAnsi="Times New Roman" w:cs="Times New Roman"/>
          <w:sz w:val="28"/>
          <w:szCs w:val="28"/>
        </w:rPr>
        <w:t xml:space="preserve">. Сумма средств, привлеченных победителями на платформе «Начинание», после вычета всех необходимых отчислений должна быть не менее 50% от запрашиваемой на проект суммы (комиссия платёжных систем не превышает 5%). </w:t>
      </w:r>
    </w:p>
    <w:p w:rsidR="00206616" w:rsidRPr="00FE35B3" w:rsidRDefault="00206616" w:rsidP="00206616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>II. УЧАСТНИКИ КОНКУРСА</w:t>
      </w:r>
    </w:p>
    <w:p w:rsidR="00206616" w:rsidRPr="00080D1E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Конкурс предоставляет равные возможности всем участникам. В Конкурсе могут принимать участие следующие организации:</w:t>
      </w:r>
    </w:p>
    <w:p w:rsidR="00206616" w:rsidRDefault="00206616" w:rsidP="002066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некоммерческие организации, зарегистрированные в качестве юридических лиц;</w:t>
      </w:r>
    </w:p>
    <w:p w:rsidR="00206616" w:rsidRDefault="00206616" w:rsidP="002066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учреждения; </w:t>
      </w:r>
    </w:p>
    <w:p w:rsidR="00206616" w:rsidRPr="00080D1E" w:rsidRDefault="00206616" w:rsidP="0020661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Православной Церковью или с ее участием; 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коммерческие организации и индивидуальные предприниматели.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lastRenderedPageBreak/>
        <w:t>2. Организации, участвующие в Конкурсе, должны соответствовать следующим требованиям: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организация-заявитель должна быть зарегистрирована как юридическое лицо;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организация осуществляет в соответствии с уставом один или несколько видов деятельности, соответствующих проектным направлениям, указанным в главе III настоящего Извещения;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:rsidR="0020661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отчетности за полученные ранее гранты.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D1E">
        <w:rPr>
          <w:rFonts w:ascii="Times New Roman" w:hAnsi="Times New Roman" w:cs="Times New Roman"/>
          <w:sz w:val="28"/>
          <w:szCs w:val="28"/>
        </w:rPr>
        <w:t>3.</w:t>
      </w:r>
      <w:r w:rsidRPr="00080D1E">
        <w:rPr>
          <w:rFonts w:ascii="Times New Roman" w:hAnsi="Times New Roman" w:cs="Times New Roman"/>
          <w:sz w:val="28"/>
          <w:szCs w:val="28"/>
        </w:rPr>
        <w:tab/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80D1E">
        <w:rPr>
          <w:rFonts w:ascii="Times New Roman" w:hAnsi="Times New Roman" w:cs="Times New Roman"/>
          <w:sz w:val="28"/>
          <w:szCs w:val="28"/>
        </w:rPr>
        <w:t xml:space="preserve"> не могут быть: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объединения работодателей;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объединения кооперативов;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недвижимости, к которым относятся, в том </w:t>
      </w:r>
      <w:proofErr w:type="gramStart"/>
      <w:r w:rsidRPr="7F683DE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7F683DE1">
        <w:rPr>
          <w:rFonts w:ascii="Times New Roman" w:hAnsi="Times New Roman" w:cs="Times New Roman"/>
          <w:sz w:val="28"/>
          <w:szCs w:val="28"/>
        </w:rPr>
        <w:t>, товарищества собственников жилья;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адвокатские палаты;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адвокатские образования;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нотариальные палаты;</w:t>
      </w:r>
    </w:p>
    <w:p w:rsidR="00206616" w:rsidRPr="00080D1E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физические лица.</w:t>
      </w:r>
    </w:p>
    <w:p w:rsidR="00206616" w:rsidRPr="00923DE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предоставлении гранта и реализации проекта не допускается, кроме случаев реорганизации юридического лица в формах, предусмотренных законодательством.</w:t>
      </w:r>
    </w:p>
    <w:p w:rsidR="00206616" w:rsidRDefault="00206616" w:rsidP="0020661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16" w:rsidRPr="00FE35B3" w:rsidRDefault="00206616" w:rsidP="0020661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. СРОКИ ПРОВЕДЕНИЯ КОНКУРСА И РЕАЛИЗАЦИИ ПРОЕКТОВ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Объявление Конкурса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 w:rsidR="001B5214">
        <w:rPr>
          <w:rFonts w:ascii="Times New Roman" w:hAnsi="Times New Roman" w:cs="Times New Roman"/>
          <w:sz w:val="28"/>
          <w:szCs w:val="28"/>
        </w:rPr>
        <w:t>июня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Начало приема Конкурсных заявок и экспертизы с момента объявления Конкурса и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5214">
        <w:rPr>
          <w:rFonts w:ascii="Times New Roman" w:hAnsi="Times New Roman" w:cs="Times New Roman"/>
          <w:sz w:val="28"/>
          <w:szCs w:val="28"/>
        </w:rPr>
        <w:t>5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 w:rsidR="001B5214">
        <w:rPr>
          <w:rFonts w:ascii="Times New Roman" w:hAnsi="Times New Roman" w:cs="Times New Roman"/>
          <w:sz w:val="28"/>
          <w:szCs w:val="28"/>
        </w:rPr>
        <w:t>июля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spacing w:before="24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Привлечение средств осуществляется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 w:rsidR="001B521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7F683DE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spacing w:before="24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Подведение итогов конкурса. Утверждение списка победителей конкурса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 w:rsidR="001B5214">
        <w:rPr>
          <w:rFonts w:ascii="Times New Roman" w:hAnsi="Times New Roman" w:cs="Times New Roman"/>
          <w:sz w:val="28"/>
          <w:szCs w:val="28"/>
        </w:rPr>
        <w:t>сентября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Реализация проектов 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 w:rsidR="001B5214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Сбор отчётной документации по результатам реализации проектов до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1B5214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</w:t>
      </w:r>
      <w:r w:rsidRPr="7F683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5214">
        <w:rPr>
          <w:rFonts w:ascii="Times New Roman" w:hAnsi="Times New Roman" w:cs="Times New Roman"/>
          <w:sz w:val="28"/>
          <w:szCs w:val="28"/>
        </w:rPr>
        <w:t>20</w:t>
      </w:r>
      <w:r w:rsidRPr="7F683D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6616" w:rsidRPr="00FE35B3" w:rsidRDefault="00206616" w:rsidP="00206616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>IV. ТИПЫ ПРОЕКТОВ И РАЗМЕР ГРАНТОВОЙ ПОДДЕРЖКИ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35B3">
        <w:rPr>
          <w:rFonts w:ascii="Times New Roman" w:hAnsi="Times New Roman" w:cs="Times New Roman"/>
          <w:sz w:val="28"/>
          <w:szCs w:val="28"/>
        </w:rPr>
        <w:tab/>
        <w:t xml:space="preserve">В Конкурсе участвуют локальные проекты, которые реализуются одной организацией на территории </w:t>
      </w:r>
      <w:r w:rsidR="001B5214" w:rsidRPr="00206616">
        <w:rPr>
          <w:rStyle w:val="normaltextrun"/>
          <w:rFonts w:ascii="Times New Roman" w:hAnsi="Times New Roman" w:cs="Times New Roman"/>
          <w:sz w:val="28"/>
          <w:szCs w:val="28"/>
        </w:rPr>
        <w:t>Ижевской и Удмуртской Епархи</w:t>
      </w:r>
      <w:r w:rsidR="001B5214">
        <w:rPr>
          <w:rStyle w:val="normaltextrun"/>
          <w:rFonts w:ascii="Times New Roman" w:hAnsi="Times New Roman" w:cs="Times New Roman"/>
          <w:sz w:val="28"/>
          <w:szCs w:val="28"/>
        </w:rPr>
        <w:t>и</w:t>
      </w:r>
      <w:r w:rsidRPr="00FE35B3">
        <w:rPr>
          <w:rFonts w:ascii="Times New Roman" w:hAnsi="Times New Roman" w:cs="Times New Roman"/>
          <w:sz w:val="28"/>
          <w:szCs w:val="28"/>
        </w:rPr>
        <w:t xml:space="preserve">. Сумма </w:t>
      </w:r>
      <w:proofErr w:type="spellStart"/>
      <w:r w:rsidRPr="00FE35B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FE35B3">
        <w:rPr>
          <w:rFonts w:ascii="Times New Roman" w:hAnsi="Times New Roman" w:cs="Times New Roman"/>
          <w:sz w:val="28"/>
          <w:szCs w:val="28"/>
        </w:rPr>
        <w:t xml:space="preserve"> поддержки - не более 300 тысяч рублей.</w:t>
      </w:r>
    </w:p>
    <w:p w:rsidR="00206616" w:rsidRPr="00FE35B3" w:rsidRDefault="00206616" w:rsidP="00206616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. ПРОЕКТНЫЕ НАПРАВЛЕНИЯ И НОМИНАЦИИ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1. В рамках Конкурса рассматриваются заявки по следующим проектным направлениям: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образование и воспитание;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социальное служение;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культура;</w:t>
      </w:r>
    </w:p>
    <w:p w:rsidR="00206616" w:rsidRPr="00FE35B3" w:rsidRDefault="00206616" w:rsidP="002066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информационная деятельность.</w:t>
      </w:r>
    </w:p>
    <w:p w:rsidR="0020661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ОБРАЗОВАНИЕ И ВОСПИТАНИЕ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 в области православного просвещения, духовно-нравственного воспитания, овладения всем богатством родной культуры, развития способностей, становления всесторонне развитой личности.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воскресные школы;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воспитание детей и молодежи;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развитие личности ребенка;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катехизическое служение;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научно-методическое сопровождение деятельности, в том числе инновационной, православных образовательных организаций;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одаренные дети;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lastRenderedPageBreak/>
        <w:t>поддержка инклюзии (адаптации инвалидов) в православной образовательной среде;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(рискованного) поведения детей и молодежи;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в сфере православного общего (дошкольного, начального</w:t>
      </w:r>
      <w:r>
        <w:rPr>
          <w:rFonts w:ascii="Times New Roman" w:hAnsi="Times New Roman" w:cs="Times New Roman"/>
          <w:sz w:val="28"/>
          <w:szCs w:val="28"/>
        </w:rPr>
        <w:t xml:space="preserve">, основного, среднего, среднего </w:t>
      </w:r>
      <w:r w:rsidRPr="007A7B7D">
        <w:rPr>
          <w:rFonts w:ascii="Times New Roman" w:hAnsi="Times New Roman" w:cs="Times New Roman"/>
          <w:sz w:val="28"/>
          <w:szCs w:val="28"/>
        </w:rPr>
        <w:t>профессионального и высшего) образования;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 здоровья;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идей православной педагогики в современном образовательном пространстве;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педагогического и научно-педагогического сообщества;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сотрудничество государственных, церковных и общественных институтов </w:t>
      </w:r>
      <w:r w:rsidRPr="007A7B7D">
        <w:rPr>
          <w:rFonts w:ascii="Times New Roman" w:hAnsi="Times New Roman" w:cs="Times New Roman"/>
          <w:sz w:val="28"/>
          <w:szCs w:val="28"/>
        </w:rPr>
        <w:br/>
        <w:t>в сфере образования;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преподавания православной культуры в светских школах;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православного образования (в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. создание Единого учебно-методического комплекта для воскресных школ (для детей), учебно-методического комплекта для православных школ и гимназий, а также учебной литературы для обеспечения модуля «Основы православной культуры» </w:t>
      </w:r>
      <w:r w:rsidRPr="007A7B7D">
        <w:rPr>
          <w:rFonts w:ascii="Times New Roman" w:hAnsi="Times New Roman" w:cs="Times New Roman"/>
          <w:sz w:val="28"/>
          <w:szCs w:val="28"/>
        </w:rPr>
        <w:br/>
        <w:t>в рамках курса ОРКСЭ);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формирование правовой культуры и добропорядочного социального поведения.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основанным на сотрудничестве государственных, церковных и общественных институтов.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206616" w:rsidRPr="007A7B7D" w:rsidRDefault="00206616" w:rsidP="0020661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Митрополит Ростовский и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Меркурий</w:t>
      </w:r>
    </w:p>
    <w:p w:rsidR="00206616" w:rsidRPr="007A7B7D" w:rsidRDefault="00206616" w:rsidP="0020661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Глебова Любовь Николаевна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СОЦИАЛЬНОЕ СЛУЖЕНИЕ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социальных проектов, направленных на христианское свидетельство конкретными делами, на укрепление в обществе взаимопомощи, милосердия и заботы о социально незащищенных категорий граждан. Выявление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и распространение лучших практик в сфере оказания социальной помощи, в том числе при православных приходах и монастырях.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волонтерские проекты;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забота о детях-сиротах и детях, оставшихся без попечения родителей;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детей от жестокого обращения;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прав детей, детей-сирот и подростков;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повышение качества жизни людей пожилого возраста (создание мобильных центров для оказания медицинской, социальной помощи и других – особенно </w:t>
      </w:r>
      <w:r w:rsidRPr="007A7B7D">
        <w:rPr>
          <w:rFonts w:ascii="Times New Roman" w:hAnsi="Times New Roman" w:cs="Times New Roman"/>
          <w:sz w:val="28"/>
          <w:szCs w:val="28"/>
        </w:rPr>
        <w:br/>
        <w:t>в сельской местности);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lastRenderedPageBreak/>
        <w:t>поддержка проектов, направленных на развитие творческих способностей детей и молодежи с особыми потребностями (театры, фестивали, кружки и другие);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 w:rsidRPr="007A7B7D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  <w:r w:rsidRPr="007A7B7D">
        <w:rPr>
          <w:rFonts w:ascii="Times New Roman" w:hAnsi="Times New Roman" w:cs="Times New Roman"/>
          <w:sz w:val="28"/>
          <w:szCs w:val="28"/>
        </w:rPr>
        <w:t xml:space="preserve">: организация отдыха, всесторонняя помощь </w:t>
      </w:r>
      <w:r w:rsidRPr="007A7B7D">
        <w:rPr>
          <w:rFonts w:ascii="Times New Roman" w:hAnsi="Times New Roman" w:cs="Times New Roman"/>
          <w:sz w:val="28"/>
          <w:szCs w:val="28"/>
        </w:rPr>
        <w:br/>
        <w:t>в ежедневной жизни;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помощь одиноким родителям;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приходское социальное служение в области помощи семье;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и содействие преодолению негативных явлений в подростковой среде;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предупреждение немедицинского потребления наркотических средств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и психотропных веществ, комплексная реабилитация и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лиц, потребляющих наркотические средства и психотропные вещества в немедицинских целях;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социального сиротства, поддержка материнства и детства;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военнослужащими;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детьми, подростками и молодежью в направлении духовного просвещения;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детьми-сиротами и детьми в зоне риска: работа с кровной семьей, курсы для приемных родителей, службы семейного устройства;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традиционных духовных ценностей;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реабилитация бездомных, реабилитация инвалидов (детей и взрослых);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 в области патриотического и духовно-нравственного воспитания детей и молодежи;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деятельности, направленной на повышение качества жизни детей;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сохранение и популяризация семейных ценностей, создание и хранение семейных традиций духовности и нравственности;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тюремное служение: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A7B7D">
        <w:rPr>
          <w:rFonts w:ascii="Times New Roman" w:hAnsi="Times New Roman" w:cs="Times New Roman"/>
          <w:sz w:val="28"/>
          <w:szCs w:val="28"/>
        </w:rPr>
        <w:t>есоциализация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осужденных, в т. ч. по православному, духовному и трудовому воспитанию, формированию правовой культуры;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сокращения абортов.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 рамках проектного направления выделена специальная номинация «Приюты для беременных».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Ключевая идея: создание центров помощи для беременных женщин и женщин с детьми в кризисной ситуации.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Приоритет отдается комплексным проектам, в обязательном порядке включающим проживание женщин с детьми, а также, по возможности, обучение уходу за ребенком, ведение домашнего хозяйства, обучение профессии, трудоустройство, организацию яслей, правовую защиту и другие.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Средства предоставляются только на открытие новых приютов в городах, </w:t>
      </w:r>
      <w:r w:rsidRPr="007A7B7D">
        <w:rPr>
          <w:rFonts w:ascii="Times New Roman" w:hAnsi="Times New Roman" w:cs="Times New Roman"/>
          <w:sz w:val="28"/>
          <w:szCs w:val="28"/>
        </w:rPr>
        <w:br/>
        <w:t>где не имеется действующих церковных приютов.</w:t>
      </w:r>
    </w:p>
    <w:p w:rsidR="0020661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направленным на помощь многодетным семьям. </w:t>
      </w:r>
    </w:p>
    <w:p w:rsidR="0020661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lastRenderedPageBreak/>
        <w:t>Руководители проектного направления:</w:t>
      </w:r>
    </w:p>
    <w:p w:rsidR="00206616" w:rsidRPr="007A7B7D" w:rsidRDefault="00206616" w:rsidP="002066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Епископ Орехово-Зуевский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Пантелеимон</w:t>
      </w:r>
      <w:proofErr w:type="spellEnd"/>
    </w:p>
    <w:p w:rsidR="00206616" w:rsidRPr="007A7B7D" w:rsidRDefault="00206616" w:rsidP="002066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Рябухин Сергей Николаевич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КУЛЬТУРА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Идея проектного направления: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проектов, направленных на христианское духовно-нравственное просвещение, свидетельство о христианских истинах средствами культуры и искусства и развитие центров поддержки православной культуры.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библиотечное дело;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издание серии книг для широкой общественности «Выдающиеся ученые - архиереи» о многовековом присутствии церкви в интеллектуальном и культурном пространстве страны;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классическое наследие;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краеведение;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культурные центры;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современный православный храм. Архитектура и внутренний декор;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творческая практика;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церковная культура;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электронная культура: интеллектуальные инновационные технологии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в социокультурной сфере, раскрывающие многовековое присутствие Церкви </w:t>
      </w:r>
      <w:r w:rsidRPr="007A7B7D">
        <w:rPr>
          <w:rFonts w:ascii="Times New Roman" w:hAnsi="Times New Roman" w:cs="Times New Roman"/>
          <w:sz w:val="28"/>
          <w:szCs w:val="28"/>
        </w:rPr>
        <w:br/>
        <w:t>в духовно-нравственном, интеллектуальном и культурном пространстве страны;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этнокультурное наследие;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создание духовно-культурных центров, в том числе, региональных;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популяризация подвига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новомучеников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в истории Церкви в XX веке;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семейных традиций;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сбор информации и освещение деятельности по возрождению церковной жизни в постсоветский период.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общественно–значимые исторические проекты, направленные на возрождение исторической памяти о событиях, связанных с освоением и героической защитой территорий России, воспитания у молодежи интереса к православной истории и культуре региона.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ориентированным на детей и молодежь, а также на людей с ограниченными возможностями.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206616" w:rsidRPr="007A7B7D" w:rsidRDefault="00206616" w:rsidP="002066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Митрополит Калужский и Боровский Климент</w:t>
      </w:r>
    </w:p>
    <w:p w:rsidR="00206616" w:rsidRPr="007A7B7D" w:rsidRDefault="00206616" w:rsidP="002066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Габестро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Владиленович</w:t>
      </w:r>
      <w:proofErr w:type="spellEnd"/>
    </w:p>
    <w:p w:rsidR="00206616" w:rsidRPr="007A7B7D" w:rsidRDefault="00206616" w:rsidP="002066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Андрей Александрович </w:t>
      </w:r>
    </w:p>
    <w:p w:rsidR="00206616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lastRenderedPageBreak/>
        <w:t>ИНФОРМАЦИОННАЯ ДЕЯТЕЛЬНОСТЬ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Идеи проектного направления: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информационных проектов, демонстрирующих с помощью профессиональных средств и современных методов коммуникации жизнь Церкви понятной, доступной и привлекательной для широкой аудитории, в особенности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для светского общества.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Увеличение присутствия Церкви в информационном пространстве. Рост числа материалов православной тематики и посвященных Церкви в светских СМИ.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Развитие православной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среды, укрепление профессионального взаимодействия, корпоративного сообщества журналистов православных СМИ. Повышение стандартов работы в сфере православной журналистики. 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журналистского сообщества;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создание контента;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создание СМИ.</w:t>
      </w: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7A7B7D" w:rsidRDefault="00206616" w:rsidP="002066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206616" w:rsidRPr="007A7B7D" w:rsidRDefault="00206616" w:rsidP="002066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Легойда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Владимир Романович</w:t>
      </w:r>
    </w:p>
    <w:p w:rsidR="00206616" w:rsidRPr="007A7B7D" w:rsidRDefault="00206616" w:rsidP="002066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Сунгоркин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Владимир Николаевич </w:t>
      </w:r>
    </w:p>
    <w:p w:rsidR="00206616" w:rsidRPr="00FE35B3" w:rsidRDefault="00206616" w:rsidP="00206616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6616" w:rsidRPr="00FE35B3" w:rsidRDefault="00206616" w:rsidP="00206616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Pr="00FE35B3">
        <w:rPr>
          <w:rFonts w:ascii="Times New Roman" w:hAnsi="Times New Roman" w:cs="Times New Roman"/>
          <w:b/>
          <w:sz w:val="28"/>
          <w:szCs w:val="28"/>
        </w:rPr>
        <w:tab/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КОНКУРСНАЯ ЗАЯВКА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1. Для участия в Конкурсе необходимо предоставить Заявку. 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Внимание! Организация-участник может подать заявку на Конкурс только по одному из проектных направлений. От организаций, в составе которых выделяются подразделения 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подтвержден документально.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2. Подача Заявок производится на сайте </w:t>
      </w:r>
      <w:hyperlink r:id="rId9"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7F683D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7F683D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3. Заявка считается поданной после присвоения ей порядкового номера и статуса «На рассмотрении экспертов».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4. Неотъемлемой частью Заявки являются Перечень мероприятий и Смета расходов на проект.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Смета должна соответствовать деятельности по проекту; административные расходы организации в Смете проекта должны быть минимизированы.</w:t>
      </w:r>
    </w:p>
    <w:p w:rsidR="00206616" w:rsidRPr="00FE35B3" w:rsidRDefault="00206616" w:rsidP="00206616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</w:rPr>
        <w:t>VII.</w:t>
      </w:r>
      <w:r w:rsidRPr="00FE35B3">
        <w:rPr>
          <w:rFonts w:ascii="Times New Roman" w:hAnsi="Times New Roman" w:cs="Times New Roman"/>
          <w:b/>
          <w:sz w:val="28"/>
          <w:szCs w:val="28"/>
        </w:rPr>
        <w:tab/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ЭКСПЕРТИЗА ЗАЯВОК И ОПРЕДЕЛЕНИЕ ПОБЕДИТЕЛЕЙ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1. Конкурсный отбор поступивших Заявок производится в соответствии с Положением о порядке проведения экспертизы проектов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7F683DE1">
        <w:rPr>
          <w:rFonts w:ascii="Times New Roman" w:hAnsi="Times New Roman" w:cs="Times New Roman"/>
          <w:sz w:val="28"/>
          <w:szCs w:val="28"/>
        </w:rPr>
        <w:lastRenderedPageBreak/>
        <w:t>«Православная инициатива», утверждаемым Исполнительным директором Координационного комитета.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2. Критерии, которые учитываются при оценке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7F683DE1">
        <w:rPr>
          <w:rFonts w:ascii="Times New Roman" w:hAnsi="Times New Roman" w:cs="Times New Roman"/>
          <w:sz w:val="28"/>
          <w:szCs w:val="28"/>
        </w:rPr>
        <w:t xml:space="preserve"> определены Положением о Международной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инициатива». Дополнительный критерий оценки введен для организаций, уже реализующих в указанный в заявке период проект-победитель конкурса «Православная инициатива». В новом проекте не должно быть тождественных расходов и/или совпадающих по содержанию мероприятий. В случае обнаружения совпадающих расходов и деятельности, заявка будет отклонена по формальным признакам.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3. Заявки, прошедшие экспертизу, публикуются на сайте </w:t>
      </w:r>
      <w:hyperlink r:id="rId10"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7F683DE1">
        <w:rPr>
          <w:rFonts w:ascii="Times New Roman" w:hAnsi="Times New Roman" w:cs="Times New Roman"/>
          <w:sz w:val="28"/>
          <w:szCs w:val="28"/>
        </w:rPr>
        <w:t xml:space="preserve"> для привлечения средств на реализацию проектов. Одобренные экспертами заявки обозначаются специальным значком конкурса «Православная инициатива». Все поданные на Конкурс заявки доступны на сайте </w:t>
      </w:r>
      <w:hyperlink r:id="rId11"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7F683DE1">
        <w:rPr>
          <w:rFonts w:ascii="Times New Roman" w:hAnsi="Times New Roman" w:cs="Times New Roman"/>
          <w:sz w:val="28"/>
          <w:szCs w:val="28"/>
        </w:rPr>
        <w:t xml:space="preserve"> для детального знакомства с содержанием проектов, авторами и сторонниками проектов. 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4. Сотрудники </w:t>
      </w:r>
      <w:r w:rsidR="00E02520">
        <w:rPr>
          <w:rFonts w:ascii="Times New Roman" w:hAnsi="Times New Roman" w:cs="Times New Roman"/>
          <w:sz w:val="28"/>
          <w:szCs w:val="28"/>
        </w:rPr>
        <w:t>Фонда</w:t>
      </w:r>
      <w:r w:rsidRPr="7F683DE1">
        <w:rPr>
          <w:rFonts w:ascii="Times New Roman" w:hAnsi="Times New Roman" w:cs="Times New Roman"/>
          <w:sz w:val="28"/>
          <w:szCs w:val="28"/>
        </w:rPr>
        <w:t>, представители Регионального партнера и Начинания обеспечивают методическое и консультационное сопровождение проектов на всем протяжении сбора средств, обращая внимание на динамику сбора средств и количество сторонников проектов.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5. По завершению срока привлечения средств на проекты эксперты </w:t>
      </w:r>
      <w:r w:rsidR="00E02520">
        <w:rPr>
          <w:rFonts w:ascii="Times New Roman" w:hAnsi="Times New Roman" w:cs="Times New Roman"/>
          <w:sz w:val="28"/>
          <w:szCs w:val="28"/>
        </w:rPr>
        <w:t>Фонда</w:t>
      </w:r>
      <w:r w:rsidRPr="7F683DE1">
        <w:rPr>
          <w:rFonts w:ascii="Times New Roman" w:hAnsi="Times New Roman" w:cs="Times New Roman"/>
          <w:sz w:val="28"/>
          <w:szCs w:val="28"/>
        </w:rPr>
        <w:t>, представители Региональных партнеров и специалисты Начинания совместно готовят список проектов-победителей, соответствующих условиям проведения Конкурса, представленным в настоящем Извещении.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6. Исполнительный директор Координационного комитета, рассмотрев результаты экспертизы Конкурса, выносит решение о победителях и о предоставлении им </w:t>
      </w:r>
      <w:proofErr w:type="spellStart"/>
      <w:r w:rsidRPr="7F683DE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7F683DE1">
        <w:rPr>
          <w:rFonts w:ascii="Times New Roman" w:hAnsi="Times New Roman" w:cs="Times New Roman"/>
          <w:sz w:val="28"/>
          <w:szCs w:val="28"/>
        </w:rPr>
        <w:t xml:space="preserve"> поддержки. Победителями будут названы организации, собравшие на платформе коллективного финансирования «Начинание» в период проведения Конкурса не менее 50% от необходимой суммы (за вычетом комиссии платёжных систем, не превышающей 5%) и имеющие не менее 15 сторонников проекта.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Информация о поддержанных проектах размещается на сайте </w:t>
      </w:r>
      <w:hyperlink r:id="rId12"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 w:rsidRPr="7F683DE1">
        <w:rPr>
          <w:rFonts w:ascii="Times New Roman" w:hAnsi="Times New Roman" w:cs="Times New Roman"/>
          <w:sz w:val="28"/>
          <w:szCs w:val="28"/>
        </w:rPr>
        <w:t>, а все участники получают уведомление об итогах Конкурса.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7. Авторам отдельных проектов могут быть направлены дополнительные требования, которые необходимо учесть при оформлении Договора о предоставлении гранта. 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8. Выплата победителям средств, привлеченных на платформе «Начинание» осуществляется на основании Договора оферты, в течение 10 рабочих дней после обнародования итогов Конкурса и подписания Договоров. Проекты, не сумевшие набрать необходимую сумму от сторонников, могут продолжить сбор средств на платформе «Начинание» на общих основаниях за рамками Конкурса.</w:t>
      </w:r>
    </w:p>
    <w:p w:rsidR="00206616" w:rsidRPr="00FE35B3" w:rsidRDefault="00206616" w:rsidP="00206616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F683DE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7F683DE1">
        <w:rPr>
          <w:rFonts w:ascii="Times New Roman" w:hAnsi="Times New Roman" w:cs="Times New Roman"/>
          <w:b/>
          <w:bCs/>
          <w:sz w:val="28"/>
          <w:szCs w:val="28"/>
        </w:rPr>
        <w:t>. ДОГОВОР О ПРЕДОСТАВЛЕНИИ ГРАНТА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1. С победителями Конкурса заключаются Договоры.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lastRenderedPageBreak/>
        <w:t xml:space="preserve">В Договоре </w:t>
      </w:r>
      <w:r w:rsidR="00E02520">
        <w:rPr>
          <w:rFonts w:ascii="Times New Roman" w:hAnsi="Times New Roman" w:cs="Times New Roman"/>
          <w:sz w:val="28"/>
          <w:szCs w:val="28"/>
        </w:rPr>
        <w:t xml:space="preserve">о предоставлении гранта </w:t>
      </w:r>
      <w:proofErr w:type="gramStart"/>
      <w:r w:rsidRPr="7F683DE1">
        <w:rPr>
          <w:rFonts w:ascii="Times New Roman" w:hAnsi="Times New Roman" w:cs="Times New Roman"/>
          <w:sz w:val="28"/>
          <w:szCs w:val="28"/>
        </w:rPr>
        <w:t>закреплены</w:t>
      </w:r>
      <w:proofErr w:type="gramEnd"/>
      <w:r w:rsidRPr="7F683DE1">
        <w:rPr>
          <w:rFonts w:ascii="Times New Roman" w:hAnsi="Times New Roman" w:cs="Times New Roman"/>
          <w:sz w:val="28"/>
          <w:szCs w:val="28"/>
        </w:rPr>
        <w:t>:</w:t>
      </w:r>
    </w:p>
    <w:p w:rsidR="00206616" w:rsidRPr="00FE35B3" w:rsidRDefault="00206616" w:rsidP="0020661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сроки реализации проекта и предоставления отчетности;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размер предоставляемого гранта, размер привлеченных на платформе «Начинание» средств, направляемых на реализацию проекта, и полная стоимость проекта; 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требования к оформлению содержанию содержательного и финансового отчета.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2. Победители Конкурса не позднее 10 дней со дня получения уведомления через личный кабинет на сайте </w:t>
      </w:r>
      <w:hyperlink r:id="rId13">
        <w:r w:rsidRPr="7F683D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7F683D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proofErr w:type="spellEnd"/>
        <w:r w:rsidRPr="7F683D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7F683D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7F683DE1">
        <w:rPr>
          <w:rFonts w:ascii="Times New Roman" w:hAnsi="Times New Roman" w:cs="Times New Roman"/>
          <w:sz w:val="28"/>
          <w:szCs w:val="28"/>
        </w:rPr>
        <w:t xml:space="preserve"> представляют документы, необходимые для подписания Договора о предоставлении гранта: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подписанную руководителем организации и заверенную печатью организации;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даты объявления победителей Конкурса;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справку из банка с указанием банковских реквизитов организации полученную не ранее чем за месяц до даты объявления победителей Конкурса; 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справку об исполнении обязанностей по уплате налогов, сборов, пеней, штрафов, процентов, полученную не ранее чем за месяц до даты объявления победителей Конкурса;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отметку банка не ранее чем за месяц до даты объя</w:t>
      </w:r>
      <w:bookmarkStart w:id="0" w:name="_GoBack"/>
      <w:bookmarkEnd w:id="0"/>
      <w:r w:rsidRPr="7F683DE1">
        <w:rPr>
          <w:rFonts w:ascii="Times New Roman" w:hAnsi="Times New Roman" w:cs="Times New Roman"/>
          <w:sz w:val="28"/>
          <w:szCs w:val="28"/>
        </w:rPr>
        <w:t>вления победителей Конкурса.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3. Утвержденная Заявка, включая Перечень мероприятий проекта и Смету расходов на проект, является неотъемлемой частью Договора о предоставлении гранта.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4. Выплата гранта осуществляется в течение 10 рабочих дней с момента заключения договора единым перечислением (траншем). 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5. </w:t>
      </w:r>
      <w:r w:rsidR="00E02520">
        <w:rPr>
          <w:rFonts w:ascii="Times New Roman" w:hAnsi="Times New Roman" w:cs="Times New Roman"/>
          <w:sz w:val="28"/>
          <w:szCs w:val="28"/>
        </w:rPr>
        <w:t>Фонд</w:t>
      </w:r>
      <w:r w:rsidRPr="7F683DE1">
        <w:rPr>
          <w:rFonts w:ascii="Times New Roman" w:hAnsi="Times New Roman" w:cs="Times New Roman"/>
          <w:sz w:val="28"/>
          <w:szCs w:val="28"/>
        </w:rPr>
        <w:t xml:space="preserve"> осуществляет контроль за расходованием целевых средств в соответствии с условиями Договора, заключенного с победителями Конкурса.</w:t>
      </w:r>
    </w:p>
    <w:p w:rsidR="00206616" w:rsidRPr="00FE35B3" w:rsidRDefault="00206616" w:rsidP="002066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>Содержательные отчеты содержат информацию о ходе реализации проекта и достигнутых результатах, финансовые – об исполнении бюджета с копией первичных и иных документов, подтверждающих фактически произведенные расходы, подписанные руководителем организации.</w:t>
      </w:r>
    </w:p>
    <w:p w:rsidR="00206616" w:rsidRPr="00FE35B3" w:rsidRDefault="00206616" w:rsidP="0020661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7F683DE1">
        <w:rPr>
          <w:rFonts w:ascii="Times New Roman" w:hAnsi="Times New Roman" w:cs="Times New Roman"/>
          <w:sz w:val="28"/>
          <w:szCs w:val="28"/>
        </w:rPr>
        <w:t xml:space="preserve">6. Координационный комитет и </w:t>
      </w:r>
      <w:r w:rsidR="00E02520">
        <w:rPr>
          <w:rFonts w:ascii="Times New Roman" w:hAnsi="Times New Roman" w:cs="Times New Roman"/>
          <w:sz w:val="28"/>
          <w:szCs w:val="28"/>
        </w:rPr>
        <w:t>Фонд</w:t>
      </w:r>
      <w:r w:rsidRPr="7F683DE1">
        <w:rPr>
          <w:rFonts w:ascii="Times New Roman" w:hAnsi="Times New Roman" w:cs="Times New Roman"/>
          <w:sz w:val="28"/>
          <w:szCs w:val="28"/>
        </w:rPr>
        <w:t xml:space="preserve"> оставляют за собой право использовать всю информацию о проектах-победителях,</w:t>
      </w:r>
      <w:r>
        <w:rPr>
          <w:rFonts w:ascii="Times New Roman" w:hAnsi="Times New Roman" w:cs="Times New Roman"/>
          <w:sz w:val="28"/>
          <w:szCs w:val="28"/>
        </w:rPr>
        <w:t xml:space="preserve"> а также созданные в рамках проекта материалы</w:t>
      </w:r>
      <w:r w:rsidRPr="7F683DE1">
        <w:rPr>
          <w:rFonts w:ascii="Times New Roman" w:hAnsi="Times New Roman" w:cs="Times New Roman"/>
          <w:sz w:val="28"/>
          <w:szCs w:val="28"/>
        </w:rPr>
        <w:t xml:space="preserve"> в исследовательских, методических, статистических, издательских и иных целях.</w:t>
      </w:r>
    </w:p>
    <w:p w:rsidR="00206616" w:rsidRPr="00FE35B3" w:rsidRDefault="00206616" w:rsidP="0020661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D569A" w:rsidRDefault="00CD569A"/>
    <w:sectPr w:rsidR="00CD569A" w:rsidSect="00FE35B3">
      <w:footerReference w:type="default" r:id="rId14"/>
      <w:pgSz w:w="11906" w:h="16838"/>
      <w:pgMar w:top="426" w:right="707" w:bottom="426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2520">
      <w:pPr>
        <w:spacing w:after="0" w:line="240" w:lineRule="auto"/>
      </w:pPr>
      <w:r>
        <w:separator/>
      </w:r>
    </w:p>
  </w:endnote>
  <w:endnote w:type="continuationSeparator" w:id="0">
    <w:p w:rsidR="00000000" w:rsidRDefault="00E0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E4" w:rsidRPr="005C679B" w:rsidRDefault="001B5214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5C679B">
      <w:rPr>
        <w:rFonts w:ascii="Times New Roman" w:hAnsi="Times New Roman" w:cs="Times New Roman"/>
        <w:sz w:val="24"/>
        <w:szCs w:val="24"/>
      </w:rPr>
      <w:fldChar w:fldCharType="begin"/>
    </w:r>
    <w:r w:rsidRPr="005C679B">
      <w:rPr>
        <w:rFonts w:ascii="Times New Roman" w:hAnsi="Times New Roman" w:cs="Times New Roman"/>
        <w:sz w:val="24"/>
        <w:szCs w:val="24"/>
      </w:rPr>
      <w:instrText>PAGE   \* MERGEFORMAT</w:instrText>
    </w:r>
    <w:r w:rsidRPr="005C679B">
      <w:rPr>
        <w:rFonts w:ascii="Times New Roman" w:hAnsi="Times New Roman" w:cs="Times New Roman"/>
        <w:sz w:val="24"/>
        <w:szCs w:val="24"/>
      </w:rPr>
      <w:fldChar w:fldCharType="separate"/>
    </w:r>
    <w:r w:rsidR="00E02520">
      <w:rPr>
        <w:rFonts w:ascii="Times New Roman" w:hAnsi="Times New Roman" w:cs="Times New Roman"/>
        <w:noProof/>
        <w:sz w:val="24"/>
        <w:szCs w:val="24"/>
      </w:rPr>
      <w:t>2</w:t>
    </w:r>
    <w:r w:rsidRPr="005C679B">
      <w:rPr>
        <w:rFonts w:ascii="Times New Roman" w:hAnsi="Times New Roman" w:cs="Times New Roman"/>
        <w:sz w:val="24"/>
        <w:szCs w:val="24"/>
      </w:rPr>
      <w:fldChar w:fldCharType="end"/>
    </w:r>
  </w:p>
  <w:p w:rsidR="00496EE4" w:rsidRDefault="00E025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2520">
      <w:pPr>
        <w:spacing w:after="0" w:line="240" w:lineRule="auto"/>
      </w:pPr>
      <w:r>
        <w:separator/>
      </w:r>
    </w:p>
  </w:footnote>
  <w:footnote w:type="continuationSeparator" w:id="0">
    <w:p w:rsidR="00000000" w:rsidRDefault="00E0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16"/>
    <w:rsid w:val="001B5214"/>
    <w:rsid w:val="00206616"/>
    <w:rsid w:val="00554FC2"/>
    <w:rsid w:val="00CD569A"/>
    <w:rsid w:val="00E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1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616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2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06616"/>
    <w:rPr>
      <w:rFonts w:ascii="Calibri" w:eastAsia="Calibri" w:hAnsi="Calibri" w:cs="Arial"/>
    </w:rPr>
  </w:style>
  <w:style w:type="paragraph" w:styleId="a6">
    <w:name w:val="Normal (Web)"/>
    <w:basedOn w:val="a"/>
    <w:rsid w:val="0020661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normaltextrun">
    <w:name w:val="normaltextrun"/>
    <w:basedOn w:val="a0"/>
    <w:rsid w:val="00206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1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616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2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06616"/>
    <w:rPr>
      <w:rFonts w:ascii="Calibri" w:eastAsia="Calibri" w:hAnsi="Calibri" w:cs="Arial"/>
    </w:rPr>
  </w:style>
  <w:style w:type="paragraph" w:styleId="a6">
    <w:name w:val="Normal (Web)"/>
    <w:basedOn w:val="a"/>
    <w:rsid w:val="00206616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normaltextrun">
    <w:name w:val="normaltextrun"/>
    <w:basedOn w:val="a0"/>
    <w:rsid w:val="0020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inanie.ru" TargetMode="External"/><Relationship Id="rId13" Type="http://schemas.openxmlformats.org/officeDocument/2006/relationships/hyperlink" Target="http://www.newprav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chinani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chinani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chinan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pravkonkur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</dc:creator>
  <cp:lastModifiedBy>RePack by Diakov</cp:lastModifiedBy>
  <cp:revision>3</cp:revision>
  <dcterms:created xsi:type="dcterms:W3CDTF">2019-05-31T13:46:00Z</dcterms:created>
  <dcterms:modified xsi:type="dcterms:W3CDTF">2019-05-31T13:50:00Z</dcterms:modified>
</cp:coreProperties>
</file>